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B99F" w14:textId="77777777" w:rsidR="00F77F01" w:rsidRPr="00F979CA" w:rsidRDefault="00F979CA">
      <w:r w:rsidRPr="00F979CA">
        <w:t xml:space="preserve">                               </w:t>
      </w:r>
    </w:p>
    <w:p w14:paraId="7D75E6F1" w14:textId="77777777" w:rsidR="00F979CA" w:rsidRDefault="00F979CA" w:rsidP="00F979CA">
      <w:pPr>
        <w:tabs>
          <w:tab w:val="left" w:pos="284"/>
        </w:tabs>
        <w:spacing w:line="360" w:lineRule="auto"/>
        <w:ind w:right="-199"/>
        <w:jc w:val="center"/>
        <w:rPr>
          <w:rFonts w:ascii="Katsoulidis" w:hAnsi="Katsoulidis" w:cs="Arial"/>
          <w:b/>
          <w:u w:val="single"/>
        </w:rPr>
        <w:sectPr w:rsidR="00F979CA" w:rsidSect="00F77F01">
          <w:headerReference w:type="default" r:id="rId8"/>
          <w:footerReference w:type="default" r:id="rId9"/>
          <w:pgSz w:w="11906" w:h="16838"/>
          <w:pgMar w:top="720" w:right="720" w:bottom="720" w:left="720" w:header="708" w:footer="708" w:gutter="0"/>
          <w:cols w:num="2" w:space="708" w:equalWidth="0">
            <w:col w:w="3016" w:space="708"/>
            <w:col w:w="6740"/>
          </w:cols>
          <w:docGrid w:linePitch="360"/>
        </w:sectPr>
      </w:pPr>
    </w:p>
    <w:p w14:paraId="2F29B81E" w14:textId="77777777" w:rsidR="00DE7111" w:rsidRPr="007C1632" w:rsidRDefault="00DE7111" w:rsidP="00DE7111">
      <w:pPr>
        <w:tabs>
          <w:tab w:val="left" w:pos="284"/>
          <w:tab w:val="left" w:pos="4111"/>
          <w:tab w:val="left" w:pos="4962"/>
        </w:tabs>
        <w:jc w:val="center"/>
        <w:rPr>
          <w:rFonts w:ascii="Katsoulidis" w:hAnsi="Katsoulidis"/>
          <w:b/>
          <w:sz w:val="20"/>
          <w:szCs w:val="20"/>
          <w:u w:val="single"/>
        </w:rPr>
      </w:pPr>
      <w:r w:rsidRPr="007C1632">
        <w:rPr>
          <w:rFonts w:ascii="Katsoulidis" w:hAnsi="Katsoulidis"/>
          <w:b/>
          <w:sz w:val="20"/>
          <w:szCs w:val="20"/>
          <w:u w:val="single"/>
        </w:rPr>
        <w:t>ΑΝΑΚΟΙΝΩΣΗ</w:t>
      </w:r>
    </w:p>
    <w:p w14:paraId="6E892772" w14:textId="77777777" w:rsidR="00DE7111" w:rsidRPr="007C1632" w:rsidRDefault="00DE7111" w:rsidP="00DE7111">
      <w:pPr>
        <w:pStyle w:val="-HTML"/>
        <w:shd w:val="clear" w:color="auto" w:fill="FFFFFF"/>
        <w:jc w:val="center"/>
        <w:rPr>
          <w:rFonts w:ascii="Katsoulidis" w:hAnsi="Katsoulidis" w:cs="Arial"/>
          <w:b/>
          <w:color w:val="414042"/>
        </w:rPr>
      </w:pPr>
      <w:r w:rsidRPr="007C1632">
        <w:rPr>
          <w:rFonts w:ascii="Katsoulidis" w:hAnsi="Katsoulidis" w:cs="Arial"/>
          <w:b/>
          <w:bCs/>
          <w:color w:val="000000"/>
        </w:rPr>
        <w:t xml:space="preserve">Υποβολή δικαιολογητικών για Μετεγγραφές φοιτητών Ακαδ. Έτους 2025 - 2026 </w:t>
      </w:r>
    </w:p>
    <w:p w14:paraId="1EBB245F" w14:textId="77777777" w:rsidR="00DE7111" w:rsidRPr="007C1632" w:rsidRDefault="00DE7111" w:rsidP="00DE7111">
      <w:pPr>
        <w:pStyle w:val="1"/>
        <w:pBdr>
          <w:bottom w:val="single" w:sz="4" w:space="0" w:color="A3A3A3"/>
        </w:pBdr>
        <w:spacing w:before="0"/>
        <w:rPr>
          <w:rFonts w:ascii="Katsoulidis" w:hAnsi="Katsoulidis" w:cs="Arial"/>
          <w:bCs w:val="0"/>
          <w:color w:val="000000"/>
          <w:sz w:val="20"/>
          <w:szCs w:val="20"/>
        </w:rPr>
      </w:pPr>
    </w:p>
    <w:p w14:paraId="0C6F0FFB" w14:textId="77777777" w:rsidR="00DE7111" w:rsidRPr="007C1632" w:rsidRDefault="00DE7111" w:rsidP="00DE7111">
      <w:pPr>
        <w:pStyle w:val="a8"/>
        <w:ind w:left="0" w:right="-625"/>
        <w:jc w:val="both"/>
        <w:rPr>
          <w:rFonts w:ascii="Katsoulidis" w:hAnsi="Katsoulidis" w:cs="Arial"/>
          <w:b/>
          <w:bCs/>
          <w:color w:val="000000"/>
          <w:sz w:val="20"/>
          <w:szCs w:val="20"/>
          <w:shd w:val="clear" w:color="auto" w:fill="FFFFFF"/>
        </w:rPr>
      </w:pPr>
      <w:r w:rsidRPr="007C1632">
        <w:rPr>
          <w:rFonts w:ascii="Katsoulidis" w:hAnsi="Katsoulidis" w:cs="Arial"/>
          <w:color w:val="000000"/>
          <w:sz w:val="20"/>
          <w:szCs w:val="20"/>
          <w:shd w:val="clear" w:color="auto" w:fill="FFFFFF"/>
        </w:rPr>
        <w:t xml:space="preserve">         Οι αιτούντες μετεγγραφή φοιτητές, καλούνται να προσέλθουν στη Γραμματεία του  Τμήματος</w:t>
      </w:r>
      <w:r w:rsidRPr="007C1632">
        <w:rPr>
          <w:rStyle w:val="apple-converted-space"/>
          <w:rFonts w:ascii="Katsoulidis" w:hAnsi="Katsoulidis" w:cs="Arial"/>
          <w:b/>
          <w:bCs/>
          <w:color w:val="000000"/>
          <w:sz w:val="20"/>
          <w:szCs w:val="20"/>
          <w:shd w:val="clear" w:color="auto" w:fill="FFFFFF"/>
        </w:rPr>
        <w:t>, Τετάρτη 29/10/2025 και Παρασκευή 31</w:t>
      </w:r>
      <w:r w:rsidRPr="007C1632">
        <w:rPr>
          <w:rFonts w:ascii="Katsoulidis" w:hAnsi="Katsoulidis" w:cs="Arial"/>
          <w:b/>
          <w:bCs/>
          <w:color w:val="000000"/>
          <w:sz w:val="20"/>
          <w:szCs w:val="20"/>
          <w:shd w:val="clear" w:color="auto" w:fill="FFFFFF"/>
        </w:rPr>
        <w:t xml:space="preserve">/10/2025, </w:t>
      </w:r>
      <w:r w:rsidRPr="007C1632">
        <w:rPr>
          <w:rFonts w:ascii="Katsoulidis" w:hAnsi="Katsoulidis" w:cs="Arial"/>
          <w:bCs/>
          <w:color w:val="000000"/>
          <w:sz w:val="20"/>
          <w:szCs w:val="20"/>
          <w:shd w:val="clear" w:color="auto" w:fill="FFFFFF"/>
        </w:rPr>
        <w:t>κατά τις</w:t>
      </w:r>
      <w:r w:rsidRPr="007C1632">
        <w:rPr>
          <w:rFonts w:ascii="Katsoulidis" w:hAnsi="Katsoulidis" w:cs="Arial"/>
          <w:b/>
          <w:bCs/>
          <w:color w:val="000000"/>
          <w:sz w:val="20"/>
          <w:szCs w:val="20"/>
          <w:shd w:val="clear" w:color="auto" w:fill="FFFFFF"/>
        </w:rPr>
        <w:t xml:space="preserve"> </w:t>
      </w:r>
      <w:r w:rsidRPr="007C1632">
        <w:rPr>
          <w:rFonts w:ascii="Katsoulidis" w:hAnsi="Katsoulidis" w:cs="Arial"/>
          <w:bCs/>
          <w:color w:val="000000"/>
          <w:sz w:val="20"/>
          <w:szCs w:val="20"/>
          <w:shd w:val="clear" w:color="auto" w:fill="FFFFFF"/>
        </w:rPr>
        <w:t>ώρες 11:00 με 13:00, προκειμένου να προσκομίσουν τα κάτωθι</w:t>
      </w:r>
      <w:r w:rsidRPr="007C1632">
        <w:rPr>
          <w:rFonts w:ascii="Katsoulidis" w:hAnsi="Katsoulidis" w:cs="Arial"/>
          <w:b/>
          <w:bCs/>
          <w:color w:val="000000"/>
          <w:sz w:val="20"/>
          <w:szCs w:val="20"/>
          <w:shd w:val="clear" w:color="auto" w:fill="FFFFFF"/>
        </w:rPr>
        <w:t>:</w:t>
      </w:r>
    </w:p>
    <w:p w14:paraId="1BC4BDE4" w14:textId="77777777" w:rsidR="00DE7111" w:rsidRPr="007C1632" w:rsidRDefault="00DE7111" w:rsidP="00DE7111">
      <w:pPr>
        <w:pStyle w:val="a8"/>
        <w:numPr>
          <w:ilvl w:val="0"/>
          <w:numId w:val="1"/>
        </w:numPr>
        <w:ind w:right="-625"/>
        <w:jc w:val="both"/>
        <w:rPr>
          <w:rFonts w:ascii="Katsoulidis" w:hAnsi="Katsoulidis" w:cs="Arial"/>
          <w:b/>
          <w:bCs/>
          <w:color w:val="000000"/>
          <w:sz w:val="20"/>
          <w:szCs w:val="20"/>
          <w:shd w:val="clear" w:color="auto" w:fill="FFFFFF"/>
        </w:rPr>
      </w:pPr>
      <w:r w:rsidRPr="007C1632">
        <w:rPr>
          <w:rFonts w:ascii="Katsoulidis" w:hAnsi="Katsoulidis" w:cs="Arial"/>
          <w:b/>
          <w:bCs/>
          <w:color w:val="000000"/>
          <w:sz w:val="20"/>
          <w:szCs w:val="20"/>
          <w:shd w:val="clear" w:color="auto" w:fill="FFFFFF"/>
        </w:rPr>
        <w:t>τα απαραίτητα δικαιολογητικά που ορίζει ο Νόμος ανά κατηγορία</w:t>
      </w:r>
    </w:p>
    <w:p w14:paraId="65B5A606" w14:textId="77777777" w:rsidR="00DE7111" w:rsidRPr="007C1632" w:rsidRDefault="00DE7111" w:rsidP="00DE7111">
      <w:pPr>
        <w:pStyle w:val="a8"/>
        <w:numPr>
          <w:ilvl w:val="0"/>
          <w:numId w:val="1"/>
        </w:numPr>
        <w:ind w:right="-625"/>
        <w:jc w:val="both"/>
        <w:rPr>
          <w:rFonts w:ascii="Katsoulidis" w:hAnsi="Katsoulidis" w:cs="Arial"/>
          <w:b/>
          <w:bCs/>
          <w:color w:val="000000"/>
          <w:sz w:val="20"/>
          <w:szCs w:val="20"/>
          <w:shd w:val="clear" w:color="auto" w:fill="FFFFFF"/>
        </w:rPr>
      </w:pPr>
      <w:r w:rsidRPr="007C1632">
        <w:rPr>
          <w:rFonts w:ascii="Katsoulidis" w:hAnsi="Katsoulidis" w:cs="Arial"/>
          <w:b/>
          <w:bCs/>
          <w:color w:val="000000"/>
          <w:sz w:val="20"/>
          <w:szCs w:val="20"/>
          <w:shd w:val="clear" w:color="auto" w:fill="FFFFFF"/>
        </w:rPr>
        <w:t xml:space="preserve"> φωτοτυπία της αστυνομικής τους ταυτότητας </w:t>
      </w:r>
    </w:p>
    <w:p w14:paraId="04AF17FD" w14:textId="77777777" w:rsidR="00DE7111" w:rsidRPr="007C1632" w:rsidRDefault="00DE7111" w:rsidP="00DE7111">
      <w:pPr>
        <w:pStyle w:val="a8"/>
        <w:numPr>
          <w:ilvl w:val="0"/>
          <w:numId w:val="1"/>
        </w:numPr>
        <w:ind w:right="-625"/>
        <w:jc w:val="both"/>
        <w:rPr>
          <w:rFonts w:ascii="Katsoulidis" w:hAnsi="Katsoulidis" w:cs="Arial"/>
          <w:b/>
          <w:bCs/>
          <w:color w:val="000000"/>
          <w:sz w:val="20"/>
          <w:szCs w:val="20"/>
          <w:shd w:val="clear" w:color="auto" w:fill="FFFFFF"/>
        </w:rPr>
      </w:pPr>
      <w:r w:rsidRPr="007C1632">
        <w:rPr>
          <w:rFonts w:ascii="Katsoulidis" w:hAnsi="Katsoulidis" w:cs="Arial"/>
          <w:b/>
          <w:bCs/>
          <w:color w:val="000000"/>
          <w:sz w:val="20"/>
          <w:szCs w:val="20"/>
          <w:shd w:val="clear" w:color="auto" w:fill="FFFFFF"/>
        </w:rPr>
        <w:t xml:space="preserve">μία (1) φωτογραφία τύπου ταυτότητας </w:t>
      </w:r>
    </w:p>
    <w:p w14:paraId="4C37F64A" w14:textId="77777777" w:rsidR="00DE7111" w:rsidRPr="007C1632" w:rsidRDefault="00DE7111" w:rsidP="00DE7111">
      <w:pPr>
        <w:pStyle w:val="a8"/>
        <w:numPr>
          <w:ilvl w:val="0"/>
          <w:numId w:val="1"/>
        </w:numPr>
        <w:ind w:right="-625"/>
        <w:jc w:val="both"/>
        <w:rPr>
          <w:rFonts w:ascii="Katsoulidis" w:hAnsi="Katsoulidis" w:cs="Arial"/>
          <w:b/>
          <w:bCs/>
          <w:color w:val="000000"/>
          <w:sz w:val="20"/>
          <w:szCs w:val="20"/>
          <w:shd w:val="clear" w:color="auto" w:fill="FFFFFF"/>
        </w:rPr>
      </w:pPr>
      <w:r w:rsidRPr="007C1632">
        <w:rPr>
          <w:rFonts w:ascii="Katsoulidis" w:hAnsi="Katsoulidis" w:cs="Arial"/>
          <w:b/>
          <w:bCs/>
          <w:color w:val="000000"/>
          <w:sz w:val="20"/>
          <w:szCs w:val="20"/>
          <w:shd w:val="clear" w:color="auto" w:fill="FFFFFF"/>
        </w:rPr>
        <w:t>την ηλεκτρονική εγγραφή που πραγματοποίησαν στην ιστοσελίδα του Υπουργείου Παιδείας</w:t>
      </w:r>
    </w:p>
    <w:p w14:paraId="19F04343" w14:textId="77777777" w:rsidR="00DE7111" w:rsidRPr="007C1632" w:rsidRDefault="00DE7111" w:rsidP="00DE7111">
      <w:pPr>
        <w:pStyle w:val="a8"/>
        <w:numPr>
          <w:ilvl w:val="0"/>
          <w:numId w:val="1"/>
        </w:numPr>
        <w:ind w:right="-625"/>
        <w:jc w:val="both"/>
        <w:rPr>
          <w:rFonts w:ascii="Katsoulidis" w:hAnsi="Katsoulidis" w:cs="Arial"/>
          <w:b/>
          <w:bCs/>
          <w:color w:val="000000"/>
          <w:sz w:val="20"/>
          <w:szCs w:val="20"/>
          <w:shd w:val="clear" w:color="auto" w:fill="FFFFFF"/>
        </w:rPr>
      </w:pPr>
      <w:r w:rsidRPr="007C1632">
        <w:rPr>
          <w:rFonts w:ascii="Katsoulidis" w:hAnsi="Katsoulidis" w:cs="Arial"/>
          <w:b/>
          <w:bCs/>
          <w:color w:val="000000"/>
          <w:sz w:val="20"/>
          <w:szCs w:val="20"/>
          <w:shd w:val="clear" w:color="auto" w:fill="FFFFFF"/>
        </w:rPr>
        <w:t>ληξιαρχική πράξη γεννήσεως (αφορά μόνο τους άρρενες)</w:t>
      </w:r>
    </w:p>
    <w:p w14:paraId="315114AB" w14:textId="77777777" w:rsidR="00DE7111" w:rsidRPr="007C1632" w:rsidRDefault="00DE7111" w:rsidP="00DE7111">
      <w:pPr>
        <w:pStyle w:val="a8"/>
        <w:ind w:left="0" w:right="-625"/>
        <w:jc w:val="both"/>
        <w:rPr>
          <w:rFonts w:ascii="Katsoulidis" w:hAnsi="Katsoulidis" w:cs="Arial"/>
          <w:color w:val="000000"/>
          <w:sz w:val="20"/>
          <w:szCs w:val="20"/>
          <w:shd w:val="clear" w:color="auto" w:fill="FFFFFF"/>
        </w:rPr>
      </w:pPr>
      <w:r w:rsidRPr="007C1632">
        <w:rPr>
          <w:rFonts w:ascii="Katsoulidis" w:hAnsi="Katsoulidis" w:cs="Arial"/>
          <w:color w:val="000000"/>
          <w:sz w:val="20"/>
          <w:szCs w:val="20"/>
          <w:shd w:val="clear" w:color="auto" w:fill="FFFFFF"/>
        </w:rPr>
        <w:t xml:space="preserve">    </w:t>
      </w:r>
    </w:p>
    <w:p w14:paraId="0E92A7DC" w14:textId="77777777" w:rsidR="00DE7111" w:rsidRPr="007C1632" w:rsidRDefault="00DE7111" w:rsidP="00DE7111">
      <w:pPr>
        <w:pStyle w:val="a8"/>
        <w:ind w:left="0" w:right="-625"/>
        <w:jc w:val="both"/>
        <w:rPr>
          <w:rFonts w:ascii="Katsoulidis" w:hAnsi="Katsoulidis" w:cs="Arial"/>
          <w:color w:val="000000"/>
          <w:sz w:val="20"/>
          <w:szCs w:val="20"/>
          <w:shd w:val="clear" w:color="auto" w:fill="FFFFFF"/>
        </w:rPr>
      </w:pPr>
      <w:r w:rsidRPr="007C1632">
        <w:rPr>
          <w:rFonts w:ascii="Katsoulidis" w:hAnsi="Katsoulidis" w:cs="Arial"/>
          <w:color w:val="000000"/>
          <w:sz w:val="20"/>
          <w:szCs w:val="20"/>
          <w:shd w:val="clear" w:color="auto" w:fill="FFFFFF"/>
        </w:rPr>
        <w:t xml:space="preserve">     </w:t>
      </w:r>
      <w:r w:rsidRPr="007C1632">
        <w:rPr>
          <w:rFonts w:ascii="Katsoulidis" w:hAnsi="Katsoulidis" w:cs="Arial"/>
          <w:b/>
          <w:color w:val="000000"/>
          <w:sz w:val="20"/>
          <w:szCs w:val="20"/>
          <w:shd w:val="clear" w:color="auto" w:fill="FFFFFF"/>
        </w:rPr>
        <w:t>Προσοχή:</w:t>
      </w:r>
      <w:r w:rsidRPr="007C1632">
        <w:rPr>
          <w:rFonts w:ascii="Katsoulidis" w:hAnsi="Katsoulidis" w:cs="Arial"/>
          <w:color w:val="000000"/>
          <w:sz w:val="20"/>
          <w:szCs w:val="20"/>
          <w:shd w:val="clear" w:color="auto" w:fill="FFFFFF"/>
        </w:rPr>
        <w:t xml:space="preserve"> Η εγγραφή ολοκληρώνεται </w:t>
      </w:r>
      <w:r w:rsidRPr="007C1632">
        <w:rPr>
          <w:rFonts w:ascii="Katsoulidis" w:hAnsi="Katsoulidis" w:cs="Arial"/>
          <w:b/>
          <w:color w:val="000000"/>
          <w:sz w:val="20"/>
          <w:szCs w:val="20"/>
          <w:shd w:val="clear" w:color="auto" w:fill="FFFFFF"/>
        </w:rPr>
        <w:t>μετά τον έλεγχο των δικαιολογητικών</w:t>
      </w:r>
      <w:r w:rsidRPr="007C1632">
        <w:rPr>
          <w:rFonts w:ascii="Katsoulidis" w:hAnsi="Katsoulidis" w:cs="Arial"/>
          <w:color w:val="000000"/>
          <w:sz w:val="20"/>
          <w:szCs w:val="20"/>
          <w:shd w:val="clear" w:color="auto" w:fill="FFFFFF"/>
        </w:rPr>
        <w:t xml:space="preserve"> και κατόπιν απόφασης της Συνέλευσης του Τμήματος.</w:t>
      </w:r>
    </w:p>
    <w:p w14:paraId="2B3E5E31" w14:textId="77777777" w:rsidR="00DE7111" w:rsidRPr="007C1632" w:rsidRDefault="00DE7111" w:rsidP="00DE7111">
      <w:pPr>
        <w:pStyle w:val="a8"/>
        <w:ind w:left="0" w:right="-625"/>
        <w:jc w:val="both"/>
        <w:rPr>
          <w:rFonts w:ascii="Katsoulidis" w:hAnsi="Katsoulidis" w:cs="Arial"/>
          <w:color w:val="000000"/>
          <w:sz w:val="20"/>
          <w:szCs w:val="20"/>
          <w:shd w:val="clear" w:color="auto" w:fill="FFFFFF"/>
        </w:rPr>
      </w:pPr>
    </w:p>
    <w:p w14:paraId="12B04B48" w14:textId="77777777" w:rsidR="00DE7111" w:rsidRPr="007C1632" w:rsidRDefault="00DE7111" w:rsidP="00DE7111">
      <w:pPr>
        <w:pStyle w:val="a8"/>
        <w:ind w:left="0" w:right="-625"/>
        <w:jc w:val="both"/>
        <w:rPr>
          <w:rFonts w:ascii="Katsoulidis" w:hAnsi="Katsoulidis" w:cs="Arial"/>
          <w:color w:val="000000"/>
          <w:sz w:val="20"/>
          <w:szCs w:val="20"/>
          <w:shd w:val="clear" w:color="auto" w:fill="FFFFFF"/>
        </w:rPr>
      </w:pPr>
      <w:r w:rsidRPr="007C1632">
        <w:rPr>
          <w:rFonts w:ascii="Katsoulidis" w:hAnsi="Katsoulidis" w:cs="Arial"/>
          <w:color w:val="000000"/>
          <w:sz w:val="20"/>
          <w:szCs w:val="20"/>
          <w:shd w:val="clear" w:color="auto" w:fill="FFFFFF"/>
        </w:rPr>
        <w:t xml:space="preserve">      Σύμφωνα με την υπ΄αριθ.</w:t>
      </w:r>
      <w:r w:rsidRPr="007C1632">
        <w:rPr>
          <w:rFonts w:ascii="Katsoulidis" w:hAnsi="Katsoulidis" w:cs="Arial"/>
          <w:sz w:val="20"/>
          <w:szCs w:val="20"/>
        </w:rPr>
        <w:t>:131933/Ζ1</w:t>
      </w:r>
      <w:r w:rsidRPr="007C1632">
        <w:rPr>
          <w:rFonts w:ascii="Katsoulidis" w:hAnsi="Katsoulidis" w:cs="Arial"/>
          <w:color w:val="000000"/>
          <w:sz w:val="20"/>
          <w:szCs w:val="20"/>
          <w:shd w:val="clear" w:color="auto" w:fill="FFFFFF"/>
        </w:rPr>
        <w:t>/20</w:t>
      </w:r>
      <w:r w:rsidRPr="007C1632">
        <w:rPr>
          <w:rFonts w:ascii="Katsoulidis" w:hAnsi="Katsoulidis" w:cs="Arial"/>
          <w:sz w:val="20"/>
          <w:szCs w:val="20"/>
        </w:rPr>
        <w:t xml:space="preserve">–10–2025 Απόφαση του ΥΠΑΙΘ αναφέρεται ότι: </w:t>
      </w:r>
    </w:p>
    <w:p w14:paraId="1044B598" w14:textId="77777777" w:rsidR="00DE7111" w:rsidRPr="007C1632" w:rsidRDefault="00DE7111" w:rsidP="00DE7111">
      <w:pPr>
        <w:pStyle w:val="a8"/>
        <w:ind w:left="0"/>
        <w:jc w:val="both"/>
        <w:rPr>
          <w:rFonts w:ascii="Katsoulidis" w:hAnsi="Katsoulidis"/>
          <w:i/>
          <w:sz w:val="20"/>
          <w:szCs w:val="20"/>
        </w:rPr>
      </w:pPr>
      <w:r w:rsidRPr="007C1632">
        <w:rPr>
          <w:rFonts w:ascii="Katsoulidis" w:hAnsi="Katsoulidis"/>
          <w:i/>
          <w:sz w:val="20"/>
          <w:szCs w:val="20"/>
        </w:rPr>
        <w:t xml:space="preserve">      «…………………………Ο επισυναπτόμενος στην παρούσα ονομαστικός πίνακας, κυρώνεται με την επιφύλαξη του ελέγχου των δικαιολογητικών, τα οποία οι επιτυχόντες δεσμεύτηκαν στην αίτησή τους να προσκομίσουν προκειμένου να ελεγχθούν στα Α.Ε.Ι. και στις Α.Ε.Α., σύμφωνα με τα οριζόμενα στις με αριθμ.142413/19.10.2020(Β΄4617),131646/Ζ1/11.11.2024(Β΄6199)και 148236/Z1/30.10.2020 (Β΄4806) αποφάσεις του Υφυπουργού Παιδείας και Θρησκευμάτων.»</w:t>
      </w:r>
    </w:p>
    <w:p w14:paraId="36F730AE" w14:textId="77777777" w:rsidR="00DE7111" w:rsidRPr="007C1632" w:rsidRDefault="00DE7111" w:rsidP="00DE7111">
      <w:pPr>
        <w:pStyle w:val="a8"/>
        <w:ind w:left="0"/>
        <w:jc w:val="both"/>
        <w:rPr>
          <w:rFonts w:ascii="Katsoulidis" w:hAnsi="Katsoulidis" w:cs="Arial"/>
          <w:sz w:val="20"/>
          <w:szCs w:val="20"/>
        </w:rPr>
      </w:pPr>
    </w:p>
    <w:p w14:paraId="44136059" w14:textId="77777777" w:rsidR="00DE7111" w:rsidRPr="007C1632" w:rsidRDefault="00DE7111" w:rsidP="00DE7111">
      <w:pPr>
        <w:pStyle w:val="a8"/>
        <w:ind w:left="0"/>
        <w:jc w:val="both"/>
        <w:rPr>
          <w:rFonts w:ascii="Katsoulidis" w:hAnsi="Katsoulidis" w:cs="Arial"/>
          <w:sz w:val="20"/>
          <w:szCs w:val="20"/>
        </w:rPr>
      </w:pPr>
      <w:r w:rsidRPr="007C1632">
        <w:rPr>
          <w:rFonts w:ascii="Katsoulidis" w:hAnsi="Katsoulidis" w:cs="Arial"/>
          <w:sz w:val="20"/>
          <w:szCs w:val="20"/>
        </w:rPr>
        <w:t>Για να δείτε την εγκύκλιο του Υπουργείου και τα δικαιολογητικά πατήστε εδώ.</w:t>
      </w:r>
    </w:p>
    <w:p w14:paraId="366407B4" w14:textId="77777777" w:rsidR="00DE7111" w:rsidRPr="007C1632" w:rsidRDefault="00DE7111" w:rsidP="00DE7111">
      <w:pPr>
        <w:pStyle w:val="a8"/>
        <w:ind w:left="0"/>
        <w:jc w:val="both"/>
        <w:rPr>
          <w:rFonts w:ascii="Katsoulidis" w:hAnsi="Katsoulidis" w:cs="Arial"/>
          <w:sz w:val="20"/>
          <w:szCs w:val="20"/>
        </w:rPr>
      </w:pPr>
    </w:p>
    <w:p w14:paraId="36886845" w14:textId="77777777" w:rsidR="00DE7111" w:rsidRPr="007C1632" w:rsidRDefault="00DE7111" w:rsidP="00DE7111">
      <w:pPr>
        <w:tabs>
          <w:tab w:val="left" w:pos="284"/>
          <w:tab w:val="left" w:pos="4111"/>
          <w:tab w:val="left" w:pos="4962"/>
        </w:tabs>
        <w:jc w:val="center"/>
        <w:rPr>
          <w:rFonts w:ascii="Katsoulidis" w:hAnsi="Katsoulidis"/>
          <w:sz w:val="20"/>
          <w:szCs w:val="20"/>
        </w:rPr>
      </w:pPr>
      <w:r w:rsidRPr="007C1632">
        <w:rPr>
          <w:rFonts w:ascii="Katsoulidis" w:hAnsi="Katsoulidis" w:cs="Arial"/>
          <w:sz w:val="20"/>
          <w:szCs w:val="20"/>
        </w:rPr>
        <w:t xml:space="preserve">Εκ της Γραμματείας του Τμήματος </w:t>
      </w:r>
    </w:p>
    <w:p w14:paraId="2A14FDC7" w14:textId="77777777" w:rsidR="00F979CA" w:rsidRDefault="00DE7111" w:rsidP="00DE7111">
      <w:pPr>
        <w:tabs>
          <w:tab w:val="left" w:pos="284"/>
        </w:tabs>
        <w:ind w:right="-199"/>
        <w:jc w:val="center"/>
        <w:rPr>
          <w:rFonts w:ascii="Katsoulidis" w:hAnsi="Katsoulidis"/>
          <w:u w:val="single"/>
        </w:rPr>
        <w:sectPr w:rsidR="00F979CA" w:rsidSect="00F979CA">
          <w:type w:val="continuous"/>
          <w:pgSz w:w="11906" w:h="16838"/>
          <w:pgMar w:top="720" w:right="720" w:bottom="720" w:left="720" w:header="708" w:footer="708" w:gutter="0"/>
          <w:cols w:space="708"/>
          <w:docGrid w:linePitch="360"/>
        </w:sectPr>
      </w:pPr>
      <w:r w:rsidRPr="007C1632">
        <w:rPr>
          <w:rFonts w:ascii="Katsoulidis" w:hAnsi="Katsoulidis"/>
          <w:sz w:val="20"/>
          <w:szCs w:val="20"/>
        </w:rPr>
        <w:tab/>
        <w:t xml:space="preserve">                                          </w:t>
      </w:r>
      <w:r>
        <w:rPr>
          <w:rFonts w:ascii="Katsoulidis" w:hAnsi="Katsoulidis"/>
          <w:sz w:val="20"/>
          <w:szCs w:val="20"/>
        </w:rPr>
        <w:t xml:space="preserve">                                                      </w:t>
      </w:r>
      <w:r w:rsidRPr="007C1632">
        <w:rPr>
          <w:rFonts w:ascii="Katsoulidis" w:hAnsi="Katsoulidis"/>
          <w:sz w:val="20"/>
          <w:szCs w:val="20"/>
        </w:rPr>
        <w:t xml:space="preserve">     24-10-2025     </w:t>
      </w:r>
    </w:p>
    <w:p w14:paraId="0258858D" w14:textId="77777777" w:rsidR="002C17AD" w:rsidRDefault="002C17AD">
      <w:pPr>
        <w:rPr>
          <w:rFonts w:ascii="Katsoulidis" w:hAnsi="Katsoulidis"/>
          <w:u w:val="single"/>
        </w:rPr>
      </w:pPr>
    </w:p>
    <w:p w14:paraId="190825ED" w14:textId="77777777" w:rsidR="002C17AD" w:rsidRDefault="002C17AD">
      <w:pPr>
        <w:rPr>
          <w:rFonts w:ascii="Katsoulidis" w:hAnsi="Katsoulidis"/>
          <w:u w:val="single"/>
        </w:rPr>
      </w:pPr>
    </w:p>
    <w:p w14:paraId="68A3B550" w14:textId="77777777" w:rsidR="00F77F01" w:rsidRPr="00F77F01" w:rsidRDefault="00F77F01">
      <w:pPr>
        <w:rPr>
          <w:rFonts w:ascii="Katsoulidis" w:hAnsi="Katsoulidis"/>
          <w:u w:val="single"/>
        </w:rPr>
      </w:pPr>
      <w:r w:rsidRPr="00F77F01">
        <w:rPr>
          <w:rFonts w:ascii="Katsoulidis" w:hAnsi="Katsoulidis"/>
          <w:u w:val="single"/>
        </w:rPr>
        <w:br w:type="page"/>
      </w:r>
    </w:p>
    <w:p w14:paraId="6B6FA217" w14:textId="77777777" w:rsidR="009F0962" w:rsidRDefault="009F0962"/>
    <w:sectPr w:rsidR="009F0962" w:rsidSect="00F979CA">
      <w:type w:val="continuous"/>
      <w:pgSz w:w="11906" w:h="16838"/>
      <w:pgMar w:top="720" w:right="720" w:bottom="720" w:left="720" w:header="708" w:footer="708" w:gutter="0"/>
      <w:cols w:num="2" w:space="708" w:equalWidth="0">
        <w:col w:w="3016" w:space="708"/>
        <w:col w:w="67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C899" w14:textId="77777777" w:rsidR="002803D4" w:rsidRDefault="002803D4" w:rsidP="00DF1D50">
      <w:pPr>
        <w:spacing w:after="0" w:line="240" w:lineRule="auto"/>
      </w:pPr>
      <w:r>
        <w:separator/>
      </w:r>
    </w:p>
  </w:endnote>
  <w:endnote w:type="continuationSeparator" w:id="0">
    <w:p w14:paraId="50C11AD5" w14:textId="77777777" w:rsidR="002803D4" w:rsidRDefault="002803D4" w:rsidP="00DF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Katsoulidis">
    <w:altName w:val="Calibri"/>
    <w:panose1 w:val="02000506040000020003"/>
    <w:charset w:val="00"/>
    <w:family w:val="modern"/>
    <w:notTrueType/>
    <w:pitch w:val="variable"/>
    <w:sig w:usb0="A00000AF" w:usb1="4000204A" w:usb2="00000000" w:usb3="00000000" w:csb0="0000009B"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6B8E" w14:textId="77777777" w:rsidR="00DF1D50" w:rsidRPr="00DF1D50" w:rsidRDefault="00DF1D50" w:rsidP="00DF1D50">
    <w:pPr>
      <w:pStyle w:val="a4"/>
      <w:jc w:val="center"/>
      <w:rPr>
        <w:rFonts w:ascii="Katsoulidis" w:hAnsi="Katsoulidis"/>
        <w:sz w:val="16"/>
        <w:szCs w:val="16"/>
      </w:rPr>
    </w:pPr>
    <w:r w:rsidRPr="00DF1D50">
      <w:rPr>
        <w:rFonts w:ascii="Katsoulidis" w:hAnsi="Katsoulidis"/>
        <w:sz w:val="16"/>
        <w:szCs w:val="16"/>
      </w:rPr>
      <w:t>Πανεπιστημιούπολη Ζωγράφου, 15774 Ζωγράφου Τηλ. 210-7274351, 210-7274193</w:t>
    </w:r>
  </w:p>
  <w:p w14:paraId="6924EA9E" w14:textId="77777777" w:rsidR="00DF1D50" w:rsidRPr="00F37217" w:rsidRDefault="00DF1D50" w:rsidP="00DF1D50">
    <w:pPr>
      <w:pStyle w:val="a4"/>
      <w:jc w:val="center"/>
      <w:rPr>
        <w:rFonts w:ascii="Katsoulidis" w:hAnsi="Katsoulidis"/>
        <w:sz w:val="16"/>
        <w:szCs w:val="16"/>
      </w:rPr>
    </w:pPr>
    <w:r w:rsidRPr="00DF1D50">
      <w:rPr>
        <w:rFonts w:ascii="Katsoulidis" w:hAnsi="Katsoulidis"/>
        <w:sz w:val="16"/>
        <w:szCs w:val="16"/>
        <w:lang w:val="en-US"/>
      </w:rPr>
      <w:t>Email</w:t>
    </w:r>
    <w:r w:rsidRPr="00F37217">
      <w:rPr>
        <w:rFonts w:ascii="Katsoulidis" w:hAnsi="Katsoulidis"/>
        <w:sz w:val="16"/>
        <w:szCs w:val="16"/>
      </w:rPr>
      <w:t xml:space="preserve">: </w:t>
    </w:r>
    <w:hyperlink r:id="rId1" w:history="1">
      <w:r w:rsidRPr="00DF1D50">
        <w:rPr>
          <w:rStyle w:val="-"/>
          <w:rFonts w:ascii="Katsoulidis" w:hAnsi="Katsoulidis"/>
          <w:sz w:val="16"/>
          <w:szCs w:val="16"/>
          <w:lang w:val="en-US"/>
        </w:rPr>
        <w:t>secr</w:t>
      </w:r>
      <w:r w:rsidRPr="00F37217">
        <w:rPr>
          <w:rStyle w:val="-"/>
          <w:rFonts w:ascii="Katsoulidis" w:hAnsi="Katsoulidis"/>
          <w:sz w:val="16"/>
          <w:szCs w:val="16"/>
        </w:rPr>
        <w:t>@</w:t>
      </w:r>
      <w:r w:rsidRPr="00DF1D50">
        <w:rPr>
          <w:rStyle w:val="-"/>
          <w:rFonts w:ascii="Katsoulidis" w:hAnsi="Katsoulidis"/>
          <w:sz w:val="16"/>
          <w:szCs w:val="16"/>
          <w:lang w:val="en-US"/>
        </w:rPr>
        <w:t>pharm</w:t>
      </w:r>
      <w:r w:rsidRPr="00F37217">
        <w:rPr>
          <w:rStyle w:val="-"/>
          <w:rFonts w:ascii="Katsoulidis" w:hAnsi="Katsoulidis"/>
          <w:sz w:val="16"/>
          <w:szCs w:val="16"/>
        </w:rPr>
        <w:t>.</w:t>
      </w:r>
      <w:r w:rsidRPr="00DF1D50">
        <w:rPr>
          <w:rStyle w:val="-"/>
          <w:rFonts w:ascii="Katsoulidis" w:hAnsi="Katsoulidis"/>
          <w:sz w:val="16"/>
          <w:szCs w:val="16"/>
          <w:lang w:val="en-US"/>
        </w:rPr>
        <w:t>uoa</w:t>
      </w:r>
      <w:r w:rsidRPr="00F37217">
        <w:rPr>
          <w:rStyle w:val="-"/>
          <w:rFonts w:ascii="Katsoulidis" w:hAnsi="Katsoulidis"/>
          <w:sz w:val="16"/>
          <w:szCs w:val="16"/>
        </w:rPr>
        <w:t>.</w:t>
      </w:r>
      <w:r w:rsidRPr="00DF1D50">
        <w:rPr>
          <w:rStyle w:val="-"/>
          <w:rFonts w:ascii="Katsoulidis" w:hAnsi="Katsoulidis"/>
          <w:sz w:val="16"/>
          <w:szCs w:val="16"/>
          <w:lang w:val="en-US"/>
        </w:rPr>
        <w:t>gr</w:t>
      </w:r>
    </w:hyperlink>
    <w:r w:rsidRPr="00F37217">
      <w:rPr>
        <w:rFonts w:ascii="Katsoulidis" w:hAnsi="Katsoulidis"/>
        <w:sz w:val="16"/>
        <w:szCs w:val="16"/>
      </w:rPr>
      <w:t xml:space="preserve">, </w:t>
    </w:r>
    <w:r w:rsidRPr="00DF1D50">
      <w:rPr>
        <w:rFonts w:ascii="Katsoulidis" w:hAnsi="Katsoulidis"/>
        <w:sz w:val="16"/>
        <w:szCs w:val="16"/>
        <w:lang w:val="en-US"/>
      </w:rPr>
      <w:t>https</w:t>
    </w:r>
    <w:r w:rsidRPr="00F37217">
      <w:rPr>
        <w:rFonts w:ascii="Katsoulidis" w:hAnsi="Katsoulidis"/>
        <w:sz w:val="16"/>
        <w:szCs w:val="16"/>
      </w:rPr>
      <w:t>://</w:t>
    </w:r>
    <w:r w:rsidRPr="00DF1D50">
      <w:rPr>
        <w:rFonts w:ascii="Katsoulidis" w:hAnsi="Katsoulidis"/>
        <w:sz w:val="16"/>
        <w:szCs w:val="16"/>
        <w:lang w:val="en-US"/>
      </w:rPr>
      <w:t>www</w:t>
    </w:r>
    <w:r w:rsidRPr="00F37217">
      <w:rPr>
        <w:rFonts w:ascii="Katsoulidis" w:hAnsi="Katsoulidis"/>
        <w:sz w:val="16"/>
        <w:szCs w:val="16"/>
      </w:rPr>
      <w:t>.</w:t>
    </w:r>
    <w:r w:rsidRPr="00DF1D50">
      <w:rPr>
        <w:rFonts w:ascii="Katsoulidis" w:hAnsi="Katsoulidis"/>
        <w:sz w:val="16"/>
        <w:szCs w:val="16"/>
        <w:lang w:val="en-US"/>
      </w:rPr>
      <w:t>pharm</w:t>
    </w:r>
    <w:r w:rsidRPr="00F37217">
      <w:rPr>
        <w:rFonts w:ascii="Katsoulidis" w:hAnsi="Katsoulidis"/>
        <w:sz w:val="16"/>
        <w:szCs w:val="16"/>
      </w:rPr>
      <w:t>.</w:t>
    </w:r>
    <w:r w:rsidRPr="00DF1D50">
      <w:rPr>
        <w:rFonts w:ascii="Katsoulidis" w:hAnsi="Katsoulidis"/>
        <w:sz w:val="16"/>
        <w:szCs w:val="16"/>
        <w:lang w:val="en-US"/>
      </w:rPr>
      <w:t>uoa</w:t>
    </w:r>
    <w:r w:rsidRPr="00F37217">
      <w:rPr>
        <w:rFonts w:ascii="Katsoulidis" w:hAnsi="Katsoulidis"/>
        <w:sz w:val="16"/>
        <w:szCs w:val="16"/>
      </w:rPr>
      <w:t>.</w:t>
    </w:r>
    <w:r w:rsidRPr="00DF1D50">
      <w:rPr>
        <w:rFonts w:ascii="Katsoulidis" w:hAnsi="Katsoulidis"/>
        <w:sz w:val="16"/>
        <w:szCs w:val="16"/>
        <w:lang w:val="en-US"/>
      </w:rPr>
      <w:t>gr</w:t>
    </w:r>
    <w:r w:rsidRPr="00F37217">
      <w:rPr>
        <w:rFonts w:ascii="Katsoulidis" w:hAnsi="Katsoulidi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5AA1" w14:textId="77777777" w:rsidR="002803D4" w:rsidRDefault="002803D4" w:rsidP="00DF1D50">
      <w:pPr>
        <w:spacing w:after="0" w:line="240" w:lineRule="auto"/>
      </w:pPr>
      <w:r>
        <w:separator/>
      </w:r>
    </w:p>
  </w:footnote>
  <w:footnote w:type="continuationSeparator" w:id="0">
    <w:p w14:paraId="0F811903" w14:textId="77777777" w:rsidR="002803D4" w:rsidRDefault="002803D4" w:rsidP="00DF1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EEB2" w14:textId="77777777" w:rsidR="00DF1D50" w:rsidRDefault="00DF1D50">
    <w:pPr>
      <w:pStyle w:val="a3"/>
    </w:pPr>
  </w:p>
  <w:tbl>
    <w:tblPr>
      <w:tblpPr w:leftFromText="180" w:rightFromText="180" w:vertAnchor="text" w:horzAnchor="margin" w:tblpXSpec="center" w:tblpY="-154"/>
      <w:tblW w:w="11094" w:type="dxa"/>
      <w:tblLayout w:type="fixed"/>
      <w:tblLook w:val="00A0" w:firstRow="1" w:lastRow="0" w:firstColumn="1" w:lastColumn="0" w:noHBand="0" w:noVBand="0"/>
    </w:tblPr>
    <w:tblGrid>
      <w:gridCol w:w="1458"/>
      <w:gridCol w:w="5240"/>
      <w:gridCol w:w="4396"/>
    </w:tblGrid>
    <w:tr w:rsidR="00DF1D50" w:rsidRPr="008C2C6D" w14:paraId="57D2FB4C" w14:textId="77777777" w:rsidTr="00F77F01">
      <w:trPr>
        <w:trHeight w:val="2972"/>
      </w:trPr>
      <w:tc>
        <w:tcPr>
          <w:tcW w:w="1458" w:type="dxa"/>
        </w:tcPr>
        <w:p w14:paraId="2AD52078" w14:textId="77777777" w:rsidR="00DF1D50" w:rsidRPr="00D710CB" w:rsidRDefault="00DF1D50" w:rsidP="0087172B">
          <w:pPr>
            <w:jc w:val="center"/>
            <w:rPr>
              <w:rFonts w:ascii="Katsoulidis" w:hAnsi="Katsoulidis"/>
            </w:rPr>
          </w:pPr>
          <w:r w:rsidRPr="00D710CB">
            <w:rPr>
              <w:rFonts w:ascii="Katsoulidis" w:hAnsi="Katsoulidis"/>
              <w:noProof/>
              <w:lang w:eastAsia="el-GR"/>
            </w:rPr>
            <w:drawing>
              <wp:inline distT="0" distB="0" distL="0" distR="0" wp14:anchorId="02533ABA" wp14:editId="4E00B24F">
                <wp:extent cx="723900" cy="933450"/>
                <wp:effectExtent l="0" t="0" r="0" b="0"/>
                <wp:docPr id="1" name="Εικόνα 19" descr="LOGO_UOA C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OA COL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933450"/>
                        </a:xfrm>
                        <a:prstGeom prst="rect">
                          <a:avLst/>
                        </a:prstGeom>
                        <a:noFill/>
                        <a:ln>
                          <a:noFill/>
                        </a:ln>
                      </pic:spPr>
                    </pic:pic>
                  </a:graphicData>
                </a:graphic>
              </wp:inline>
            </w:drawing>
          </w:r>
        </w:p>
      </w:tc>
      <w:tc>
        <w:tcPr>
          <w:tcW w:w="5240" w:type="dxa"/>
        </w:tcPr>
        <w:p w14:paraId="4D4B7488" w14:textId="77777777" w:rsidR="00DF1D50" w:rsidRPr="00D710CB" w:rsidRDefault="00DF1D50" w:rsidP="0087172B">
          <w:pPr>
            <w:pStyle w:val="a5"/>
            <w:ind w:right="-91"/>
            <w:jc w:val="left"/>
            <w:rPr>
              <w:rFonts w:ascii="Katsoulidis" w:hAnsi="Katsoulidis"/>
            </w:rPr>
          </w:pPr>
        </w:p>
        <w:p w14:paraId="62C2768C" w14:textId="77777777" w:rsidR="00DF1D50" w:rsidRPr="00551360" w:rsidRDefault="00DF1D50" w:rsidP="0087172B">
          <w:pPr>
            <w:pStyle w:val="a5"/>
            <w:ind w:right="-91"/>
            <w:jc w:val="left"/>
            <w:rPr>
              <w:rFonts w:ascii="Katsoulidis" w:hAnsi="Katsoulidis"/>
              <w:sz w:val="20"/>
              <w:u w:val="none"/>
            </w:rPr>
          </w:pPr>
          <w:r w:rsidRPr="00551360">
            <w:rPr>
              <w:rFonts w:ascii="Katsoulidis" w:hAnsi="Katsoulidis"/>
              <w:sz w:val="20"/>
              <w:u w:val="none"/>
            </w:rPr>
            <w:t>ΕΛΛΗΝΙΚΗ ΔΗΜΟΚΡΑΤΙΑ</w:t>
          </w:r>
        </w:p>
        <w:p w14:paraId="594ABD56" w14:textId="77777777" w:rsidR="00DF1D50" w:rsidRPr="00551360" w:rsidRDefault="00DF1D50" w:rsidP="0087172B">
          <w:pPr>
            <w:pStyle w:val="a6"/>
            <w:ind w:right="-91"/>
            <w:jc w:val="left"/>
            <w:rPr>
              <w:rFonts w:ascii="Katsoulidis" w:hAnsi="Katsoulidis"/>
              <w:color w:val="4071AA"/>
              <w:sz w:val="20"/>
              <w:szCs w:val="20"/>
            </w:rPr>
          </w:pPr>
          <w:r w:rsidRPr="00551360">
            <w:rPr>
              <w:rFonts w:ascii="Katsoulidis" w:hAnsi="Katsoulidis"/>
              <w:color w:val="4071AA"/>
              <w:sz w:val="20"/>
              <w:szCs w:val="20"/>
            </w:rPr>
            <w:t>Εθνικόν και Καποδιστριακόν</w:t>
          </w:r>
        </w:p>
        <w:p w14:paraId="234E7C56" w14:textId="77777777" w:rsidR="00DF1D50" w:rsidRPr="00551360" w:rsidRDefault="00DF1D50" w:rsidP="0087172B">
          <w:pPr>
            <w:pStyle w:val="2"/>
            <w:ind w:right="-91"/>
            <w:jc w:val="left"/>
            <w:rPr>
              <w:rFonts w:ascii="Katsoulidis" w:hAnsi="Katsoulidis"/>
              <w:b/>
              <w:color w:val="4071AA"/>
              <w:sz w:val="20"/>
              <w:u w:val="none"/>
            </w:rPr>
          </w:pPr>
          <w:r w:rsidRPr="00551360">
            <w:rPr>
              <w:rFonts w:ascii="Katsoulidis" w:hAnsi="Katsoulidis"/>
              <w:b/>
              <w:color w:val="4071AA"/>
              <w:sz w:val="20"/>
              <w:u w:val="none"/>
            </w:rPr>
            <w:t>Πανεπιστήμιον Αθηνών</w:t>
          </w:r>
        </w:p>
        <w:p w14:paraId="1504BEE5" w14:textId="77777777" w:rsidR="00DF1D50" w:rsidRPr="00CF3D65" w:rsidRDefault="00DF1D50" w:rsidP="0087172B">
          <w:pPr>
            <w:pStyle w:val="3"/>
            <w:ind w:right="-91"/>
            <w:jc w:val="left"/>
            <w:rPr>
              <w:rFonts w:ascii="Katsoulidis" w:hAnsi="Katsoulidis"/>
              <w:b/>
              <w:spacing w:val="20"/>
              <w:sz w:val="20"/>
            </w:rPr>
          </w:pPr>
          <w:r w:rsidRPr="00551360">
            <w:rPr>
              <w:rFonts w:ascii="Katsoulidis" w:hAnsi="Katsoulidis"/>
              <w:b/>
              <w:spacing w:val="20"/>
              <w:sz w:val="20"/>
            </w:rPr>
            <w:t>ΣΧΟΛΗ ΕΠΙΣΤΗΜΩΝ ΥΓΕΙΑΣ</w:t>
          </w:r>
          <w:r w:rsidRPr="00CF3D65">
            <w:rPr>
              <w:rFonts w:ascii="Katsoulidis" w:hAnsi="Katsoulidis"/>
              <w:b/>
              <w:spacing w:val="20"/>
              <w:sz w:val="20"/>
            </w:rPr>
            <w:t xml:space="preserve">     </w:t>
          </w:r>
        </w:p>
        <w:p w14:paraId="721C0DE3" w14:textId="77777777" w:rsidR="00DF1D50" w:rsidRDefault="00DF1D50" w:rsidP="00CF3D65">
          <w:pPr>
            <w:pStyle w:val="3"/>
            <w:ind w:right="-91"/>
            <w:jc w:val="left"/>
            <w:rPr>
              <w:rFonts w:ascii="Katsoulidis" w:hAnsi="Katsoulidis"/>
              <w:b/>
              <w:spacing w:val="8"/>
              <w:w w:val="95"/>
              <w:sz w:val="20"/>
            </w:rPr>
          </w:pPr>
          <w:r w:rsidRPr="00551360">
            <w:rPr>
              <w:rFonts w:ascii="Katsoulidis" w:hAnsi="Katsoulidis"/>
              <w:b/>
              <w:spacing w:val="8"/>
              <w:w w:val="95"/>
              <w:sz w:val="20"/>
            </w:rPr>
            <w:t>ΤΜΗΜΑ ΦΑΡΜΑΚΕΥΤΙΚΗΣ</w:t>
          </w:r>
        </w:p>
        <w:p w14:paraId="394DAE3C" w14:textId="77777777" w:rsidR="00CF3D65" w:rsidRPr="00CF3D65" w:rsidRDefault="00CF3D65" w:rsidP="00CF3D65"/>
        <w:p w14:paraId="7421F582" w14:textId="77777777" w:rsidR="00F77F01" w:rsidRPr="00CF3D65" w:rsidRDefault="00F77F01" w:rsidP="00F77F01">
          <w:pPr>
            <w:spacing w:after="0" w:line="240" w:lineRule="auto"/>
            <w:ind w:left="-18" w:firstLine="18"/>
            <w:rPr>
              <w:rFonts w:ascii="Katsoulidis" w:hAnsi="Katsoulidis"/>
              <w:sz w:val="19"/>
              <w:szCs w:val="19"/>
            </w:rPr>
          </w:pPr>
          <w:r w:rsidRPr="00CF3D65">
            <w:rPr>
              <w:rFonts w:ascii="Katsoulidis" w:hAnsi="Katsoulidis"/>
              <w:b/>
              <w:sz w:val="19"/>
              <w:szCs w:val="19"/>
            </w:rPr>
            <w:t xml:space="preserve">Πρόεδρος: </w:t>
          </w:r>
          <w:r w:rsidRPr="00CF3D65">
            <w:rPr>
              <w:rFonts w:ascii="Katsoulidis" w:hAnsi="Katsoulidis"/>
              <w:sz w:val="19"/>
              <w:szCs w:val="19"/>
            </w:rPr>
            <w:t>Καθηγητής Παπαπετρόπουλος Ανδρέας</w:t>
          </w:r>
        </w:p>
        <w:p w14:paraId="55D46187" w14:textId="77777777" w:rsidR="00F77F01" w:rsidRPr="00CF3D65" w:rsidRDefault="00F77F01" w:rsidP="00F77F01">
          <w:pPr>
            <w:spacing w:after="0"/>
            <w:ind w:left="-18" w:firstLine="18"/>
            <w:rPr>
              <w:rFonts w:ascii="Katsoulidis" w:hAnsi="Katsoulidis"/>
              <w:sz w:val="19"/>
              <w:szCs w:val="19"/>
            </w:rPr>
          </w:pPr>
          <w:r w:rsidRPr="00CF3D65">
            <w:rPr>
              <w:rFonts w:ascii="Katsoulidis" w:hAnsi="Katsoulidis"/>
              <w:b/>
              <w:sz w:val="19"/>
              <w:szCs w:val="19"/>
            </w:rPr>
            <w:t xml:space="preserve">Γραμματέας: </w:t>
          </w:r>
          <w:r w:rsidRPr="00CF3D65">
            <w:rPr>
              <w:rFonts w:ascii="Katsoulidis" w:hAnsi="Katsoulidis"/>
              <w:sz w:val="19"/>
              <w:szCs w:val="19"/>
            </w:rPr>
            <w:t>Αθανασία Δ. Κιούση</w:t>
          </w:r>
        </w:p>
        <w:p w14:paraId="4FAE680F" w14:textId="77777777" w:rsidR="00CF3D65" w:rsidRDefault="00CF3D65" w:rsidP="00CF3D65">
          <w:pPr>
            <w:spacing w:after="0" w:line="240" w:lineRule="auto"/>
            <w:ind w:left="-18" w:firstLine="18"/>
            <w:rPr>
              <w:rFonts w:ascii="Katsoulidis" w:hAnsi="Katsoulidis"/>
              <w:b/>
              <w:sz w:val="18"/>
              <w:szCs w:val="18"/>
            </w:rPr>
          </w:pPr>
        </w:p>
        <w:p w14:paraId="70DAF67E" w14:textId="77777777" w:rsidR="00CF3D65" w:rsidRPr="00CF3D65" w:rsidRDefault="00CF3D65" w:rsidP="00CF3D65">
          <w:pPr>
            <w:spacing w:after="0"/>
            <w:ind w:left="-18" w:firstLine="18"/>
            <w:rPr>
              <w:rFonts w:ascii="Katsoulidis" w:hAnsi="Katsoulidis"/>
              <w:sz w:val="18"/>
              <w:szCs w:val="18"/>
            </w:rPr>
          </w:pPr>
        </w:p>
      </w:tc>
      <w:tc>
        <w:tcPr>
          <w:tcW w:w="4396" w:type="dxa"/>
        </w:tcPr>
        <w:p w14:paraId="1B2F20F5" w14:textId="77777777" w:rsidR="00DF1D50" w:rsidRPr="00CF3D65" w:rsidRDefault="00F77F01" w:rsidP="00DF1D50">
          <w:pPr>
            <w:ind w:left="1457" w:hanging="1457"/>
          </w:pPr>
          <w:r>
            <w:rPr>
              <w:rFonts w:ascii="Katsoulidis" w:hAnsi="Katsoulidis"/>
              <w:b/>
            </w:rPr>
            <w:t xml:space="preserve">            </w:t>
          </w:r>
          <w:r w:rsidR="00CF3D65">
            <w:rPr>
              <w:rFonts w:ascii="Katsoulidis" w:hAnsi="Katsoulidis"/>
              <w:b/>
            </w:rPr>
            <w:t xml:space="preserve">        </w:t>
          </w:r>
          <w:r w:rsidR="00CF3D65">
            <w:rPr>
              <w:noProof/>
              <w:lang w:eastAsia="el-GR"/>
            </w:rPr>
            <w:t xml:space="preserve"> </w:t>
          </w:r>
          <w:r w:rsidR="00CF3D65" w:rsidRPr="00CF3D65">
            <w:rPr>
              <w:noProof/>
              <w:lang w:eastAsia="el-GR"/>
            </w:rPr>
            <w:drawing>
              <wp:inline distT="0" distB="0" distL="0" distR="0" wp14:anchorId="0BC55825" wp14:editId="2CD34CF3">
                <wp:extent cx="1000125" cy="1000125"/>
                <wp:effectExtent l="19050" t="0" r="9525" b="0"/>
                <wp:docPr id="4" name="Εικόνα 29" descr="https://www.pharm.uoa.gr/fileadmin/_processed_/7/7/csm_ethaae_Pistopoiimeno_Programma_Spoudon_645f8f7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pharm.uoa.gr/fileadmin/_processed_/7/7/csm_ethaae_Pistopoiimeno_Programma_Spoudon_645f8f7881.png"/>
                        <pic:cNvPicPr>
                          <a:picLocks noChangeAspect="1" noChangeArrowheads="1"/>
                        </pic:cNvPicPr>
                      </pic:nvPicPr>
                      <pic:blipFill>
                        <a:blip r:embed="rId2"/>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7A10211B" w14:textId="77777777" w:rsidR="00DF1D50" w:rsidRPr="00982F44" w:rsidRDefault="00DF1D50" w:rsidP="00CF3D65">
          <w:pPr>
            <w:jc w:val="center"/>
            <w:rPr>
              <w:rFonts w:ascii="Katsoulidis" w:hAnsi="Katsoulidis"/>
            </w:rPr>
          </w:pPr>
        </w:p>
      </w:tc>
    </w:tr>
  </w:tbl>
  <w:p w14:paraId="53FF816D" w14:textId="6F92FA05" w:rsidR="00DF1D50" w:rsidRDefault="0006270A">
    <w:pPr>
      <w:pStyle w:val="a3"/>
    </w:pPr>
    <w:r>
      <w:rPr>
        <w:noProof/>
        <w:lang w:eastAsia="el-GR"/>
      </w:rPr>
      <mc:AlternateContent>
        <mc:Choice Requires="wps">
          <w:drawing>
            <wp:anchor distT="0" distB="0" distL="114300" distR="114300" simplePos="0" relativeHeight="251658240" behindDoc="0" locked="0" layoutInCell="1" allowOverlap="1" wp14:anchorId="413BC105" wp14:editId="296DAD02">
              <wp:simplePos x="0" y="0"/>
              <wp:positionH relativeFrom="column">
                <wp:posOffset>-457200</wp:posOffset>
              </wp:positionH>
              <wp:positionV relativeFrom="paragraph">
                <wp:posOffset>1280160</wp:posOffset>
              </wp:positionV>
              <wp:extent cx="7577455" cy="0"/>
              <wp:effectExtent l="9525" t="13335" r="13970" b="5715"/>
              <wp:wrapNone/>
              <wp:docPr id="17352927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425F4" id="_x0000_t32" coordsize="21600,21600" o:spt="32" o:oned="t" path="m,l21600,21600e" filled="f">
              <v:path arrowok="t" fillok="f" o:connecttype="none"/>
              <o:lock v:ext="edit" shapetype="t"/>
            </v:shapetype>
            <v:shape id="AutoShape 2" o:spid="_x0000_s1026" type="#_x0000_t32" style="position:absolute;margin-left:-36pt;margin-top:100.8pt;width:5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972DA"/>
    <w:multiLevelType w:val="hybridMultilevel"/>
    <w:tmpl w:val="46C8BD1A"/>
    <w:lvl w:ilvl="0" w:tplc="21CAA05A">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1426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50"/>
    <w:rsid w:val="0006270A"/>
    <w:rsid w:val="000D2262"/>
    <w:rsid w:val="000E1864"/>
    <w:rsid w:val="00186699"/>
    <w:rsid w:val="00220016"/>
    <w:rsid w:val="002803D4"/>
    <w:rsid w:val="00283C59"/>
    <w:rsid w:val="002C17AD"/>
    <w:rsid w:val="002F4C1A"/>
    <w:rsid w:val="003C5833"/>
    <w:rsid w:val="004039FD"/>
    <w:rsid w:val="004060E8"/>
    <w:rsid w:val="00452969"/>
    <w:rsid w:val="00464CBA"/>
    <w:rsid w:val="00582330"/>
    <w:rsid w:val="005C0619"/>
    <w:rsid w:val="00661F97"/>
    <w:rsid w:val="006A506C"/>
    <w:rsid w:val="006D7E51"/>
    <w:rsid w:val="00725818"/>
    <w:rsid w:val="007C1FD2"/>
    <w:rsid w:val="007E50D3"/>
    <w:rsid w:val="008259D6"/>
    <w:rsid w:val="00960518"/>
    <w:rsid w:val="00987865"/>
    <w:rsid w:val="009D3FFE"/>
    <w:rsid w:val="009F0962"/>
    <w:rsid w:val="00AB6736"/>
    <w:rsid w:val="00B92D9D"/>
    <w:rsid w:val="00C20AF9"/>
    <w:rsid w:val="00C453E7"/>
    <w:rsid w:val="00CF3D65"/>
    <w:rsid w:val="00D67C32"/>
    <w:rsid w:val="00DE7111"/>
    <w:rsid w:val="00DF1D50"/>
    <w:rsid w:val="00E106A5"/>
    <w:rsid w:val="00E44D73"/>
    <w:rsid w:val="00E734CF"/>
    <w:rsid w:val="00E837BA"/>
    <w:rsid w:val="00F12EBC"/>
    <w:rsid w:val="00F37217"/>
    <w:rsid w:val="00F630E0"/>
    <w:rsid w:val="00F77F01"/>
    <w:rsid w:val="00F979CA"/>
    <w:rsid w:val="00FC5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A01CE"/>
  <w15:docId w15:val="{67A81397-C62B-4BB3-962C-D962AD7B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962"/>
  </w:style>
  <w:style w:type="paragraph" w:styleId="1">
    <w:name w:val="heading 1"/>
    <w:basedOn w:val="a"/>
    <w:next w:val="a"/>
    <w:link w:val="1Char"/>
    <w:uiPriority w:val="9"/>
    <w:qFormat/>
    <w:rsid w:val="00DE71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DF1D50"/>
    <w:pPr>
      <w:keepNext/>
      <w:spacing w:after="0" w:line="240" w:lineRule="auto"/>
      <w:ind w:right="-51"/>
      <w:jc w:val="both"/>
      <w:outlineLvl w:val="1"/>
    </w:pPr>
    <w:rPr>
      <w:rFonts w:ascii="Times New Roman" w:eastAsia="Times New Roman" w:hAnsi="Times New Roman" w:cs="Times New Roman"/>
      <w:szCs w:val="20"/>
      <w:u w:val="single"/>
    </w:rPr>
  </w:style>
  <w:style w:type="paragraph" w:styleId="3">
    <w:name w:val="heading 3"/>
    <w:basedOn w:val="a"/>
    <w:next w:val="a"/>
    <w:link w:val="3Char"/>
    <w:qFormat/>
    <w:rsid w:val="00DF1D50"/>
    <w:pPr>
      <w:keepNext/>
      <w:tabs>
        <w:tab w:val="left" w:pos="567"/>
        <w:tab w:val="left" w:pos="851"/>
      </w:tabs>
      <w:spacing w:after="0" w:line="240" w:lineRule="auto"/>
      <w:ind w:right="-51"/>
      <w:jc w:val="both"/>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1D50"/>
    <w:pPr>
      <w:tabs>
        <w:tab w:val="center" w:pos="4153"/>
        <w:tab w:val="right" w:pos="8306"/>
      </w:tabs>
      <w:spacing w:after="0" w:line="240" w:lineRule="auto"/>
    </w:pPr>
  </w:style>
  <w:style w:type="character" w:customStyle="1" w:styleId="Char">
    <w:name w:val="Κεφαλίδα Char"/>
    <w:basedOn w:val="a0"/>
    <w:link w:val="a3"/>
    <w:uiPriority w:val="99"/>
    <w:rsid w:val="00DF1D50"/>
  </w:style>
  <w:style w:type="paragraph" w:styleId="a4">
    <w:name w:val="footer"/>
    <w:basedOn w:val="a"/>
    <w:link w:val="Char0"/>
    <w:uiPriority w:val="99"/>
    <w:unhideWhenUsed/>
    <w:rsid w:val="00DF1D50"/>
    <w:pPr>
      <w:tabs>
        <w:tab w:val="center" w:pos="4153"/>
        <w:tab w:val="right" w:pos="8306"/>
      </w:tabs>
      <w:spacing w:after="0" w:line="240" w:lineRule="auto"/>
    </w:pPr>
  </w:style>
  <w:style w:type="character" w:customStyle="1" w:styleId="Char0">
    <w:name w:val="Υποσέλιδο Char"/>
    <w:basedOn w:val="a0"/>
    <w:link w:val="a4"/>
    <w:uiPriority w:val="99"/>
    <w:rsid w:val="00DF1D50"/>
  </w:style>
  <w:style w:type="character" w:customStyle="1" w:styleId="2Char">
    <w:name w:val="Επικεφαλίδα 2 Char"/>
    <w:basedOn w:val="a0"/>
    <w:link w:val="2"/>
    <w:rsid w:val="00DF1D50"/>
    <w:rPr>
      <w:rFonts w:ascii="Times New Roman" w:eastAsia="Times New Roman" w:hAnsi="Times New Roman" w:cs="Times New Roman"/>
      <w:szCs w:val="20"/>
      <w:u w:val="single"/>
    </w:rPr>
  </w:style>
  <w:style w:type="character" w:customStyle="1" w:styleId="3Char">
    <w:name w:val="Επικεφαλίδα 3 Char"/>
    <w:basedOn w:val="a0"/>
    <w:link w:val="3"/>
    <w:rsid w:val="00DF1D50"/>
    <w:rPr>
      <w:rFonts w:ascii="Times New Roman" w:eastAsia="Times New Roman" w:hAnsi="Times New Roman" w:cs="Times New Roman"/>
      <w:sz w:val="24"/>
      <w:szCs w:val="20"/>
    </w:rPr>
  </w:style>
  <w:style w:type="paragraph" w:styleId="a5">
    <w:name w:val="Title"/>
    <w:basedOn w:val="a"/>
    <w:link w:val="Char1"/>
    <w:qFormat/>
    <w:rsid w:val="00DF1D50"/>
    <w:pPr>
      <w:spacing w:after="0" w:line="240" w:lineRule="auto"/>
      <w:jc w:val="center"/>
    </w:pPr>
    <w:rPr>
      <w:rFonts w:ascii="Times New Roman" w:eastAsia="Times New Roman" w:hAnsi="Times New Roman" w:cs="Times New Roman"/>
      <w:b/>
      <w:sz w:val="24"/>
      <w:szCs w:val="20"/>
      <w:u w:val="single"/>
    </w:rPr>
  </w:style>
  <w:style w:type="character" w:customStyle="1" w:styleId="Char1">
    <w:name w:val="Τίτλος Char"/>
    <w:basedOn w:val="a0"/>
    <w:link w:val="a5"/>
    <w:rsid w:val="00DF1D50"/>
    <w:rPr>
      <w:rFonts w:ascii="Times New Roman" w:eastAsia="Times New Roman" w:hAnsi="Times New Roman" w:cs="Times New Roman"/>
      <w:b/>
      <w:sz w:val="24"/>
      <w:szCs w:val="20"/>
      <w:u w:val="single"/>
    </w:rPr>
  </w:style>
  <w:style w:type="paragraph" w:styleId="a6">
    <w:name w:val="caption"/>
    <w:basedOn w:val="a"/>
    <w:next w:val="a"/>
    <w:qFormat/>
    <w:rsid w:val="00DF1D50"/>
    <w:pPr>
      <w:spacing w:after="0" w:line="240" w:lineRule="auto"/>
      <w:ind w:right="4195"/>
      <w:jc w:val="center"/>
    </w:pPr>
    <w:rPr>
      <w:rFonts w:ascii="Times New Roman" w:eastAsia="Calibri" w:hAnsi="Times New Roman" w:cs="Times New Roman"/>
      <w:b/>
      <w:bCs/>
      <w:sz w:val="24"/>
      <w:szCs w:val="24"/>
      <w:lang w:eastAsia="el-GR"/>
    </w:rPr>
  </w:style>
  <w:style w:type="character" w:styleId="-">
    <w:name w:val="Hyperlink"/>
    <w:basedOn w:val="a0"/>
    <w:uiPriority w:val="99"/>
    <w:unhideWhenUsed/>
    <w:rsid w:val="00DF1D50"/>
    <w:rPr>
      <w:color w:val="0000FF" w:themeColor="hyperlink"/>
      <w:u w:val="single"/>
    </w:rPr>
  </w:style>
  <w:style w:type="paragraph" w:styleId="a7">
    <w:name w:val="Balloon Text"/>
    <w:basedOn w:val="a"/>
    <w:link w:val="Char2"/>
    <w:uiPriority w:val="99"/>
    <w:semiHidden/>
    <w:unhideWhenUsed/>
    <w:rsid w:val="004060E8"/>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4060E8"/>
    <w:rPr>
      <w:rFonts w:ascii="Tahoma" w:hAnsi="Tahoma" w:cs="Tahoma"/>
      <w:sz w:val="16"/>
      <w:szCs w:val="16"/>
    </w:rPr>
  </w:style>
  <w:style w:type="character" w:customStyle="1" w:styleId="1Char">
    <w:name w:val="Επικεφαλίδα 1 Char"/>
    <w:basedOn w:val="a0"/>
    <w:link w:val="1"/>
    <w:uiPriority w:val="9"/>
    <w:rsid w:val="00DE7111"/>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DE7111"/>
    <w:pPr>
      <w:ind w:left="720"/>
      <w:contextualSpacing/>
    </w:pPr>
    <w:rPr>
      <w:rFonts w:ascii="Calibri" w:eastAsia="Calibri" w:hAnsi="Calibri" w:cs="Times New Roman"/>
    </w:rPr>
  </w:style>
  <w:style w:type="paragraph" w:styleId="-HTML">
    <w:name w:val="HTML Preformatted"/>
    <w:basedOn w:val="a"/>
    <w:link w:val="-HTMLChar"/>
    <w:uiPriority w:val="99"/>
    <w:semiHidden/>
    <w:unhideWhenUsed/>
    <w:rsid w:val="00DE7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Char">
    <w:name w:val="Προ-διαμορφωμένο HTML Char"/>
    <w:basedOn w:val="a0"/>
    <w:link w:val="-HTML"/>
    <w:uiPriority w:val="99"/>
    <w:semiHidden/>
    <w:rsid w:val="00DE7111"/>
    <w:rPr>
      <w:rFonts w:ascii="Courier New" w:eastAsia="Times New Roman" w:hAnsi="Courier New" w:cs="Times New Roman"/>
      <w:sz w:val="20"/>
      <w:szCs w:val="20"/>
    </w:rPr>
  </w:style>
  <w:style w:type="character" w:customStyle="1" w:styleId="apple-converted-space">
    <w:name w:val="apple-converted-space"/>
    <w:basedOn w:val="a0"/>
    <w:rsid w:val="00DE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3252">
      <w:bodyDiv w:val="1"/>
      <w:marLeft w:val="0"/>
      <w:marRight w:val="0"/>
      <w:marTop w:val="0"/>
      <w:marBottom w:val="0"/>
      <w:divBdr>
        <w:top w:val="none" w:sz="0" w:space="0" w:color="auto"/>
        <w:left w:val="none" w:sz="0" w:space="0" w:color="auto"/>
        <w:bottom w:val="none" w:sz="0" w:space="0" w:color="auto"/>
        <w:right w:val="none" w:sz="0" w:space="0" w:color="auto"/>
      </w:divBdr>
    </w:div>
    <w:div w:id="34926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pharm.uoa.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0E98-1EF7-4511-AC99-F30FC830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1258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dc:creator>
  <cp:lastModifiedBy>Stefania Liapi</cp:lastModifiedBy>
  <cp:revision>2</cp:revision>
  <cp:lastPrinted>2024-10-08T07:34:00Z</cp:lastPrinted>
  <dcterms:created xsi:type="dcterms:W3CDTF">2025-10-24T09:28:00Z</dcterms:created>
  <dcterms:modified xsi:type="dcterms:W3CDTF">2025-10-24T09:28:00Z</dcterms:modified>
</cp:coreProperties>
</file>